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248D" w:rsidRPr="00F72F59" w:rsidRDefault="008E248D" w:rsidP="008E248D">
      <w:pPr>
        <w:pStyle w:val="Geenafstand"/>
        <w:rPr>
          <w:rFonts w:asciiTheme="majorHAnsi" w:hAnsiTheme="majorHAnsi"/>
          <w:b/>
          <w:lang w:eastAsia="nl-NL"/>
        </w:rPr>
      </w:pPr>
      <w:r w:rsidRPr="00F72F59">
        <w:rPr>
          <w:rFonts w:asciiTheme="majorHAnsi" w:hAnsiTheme="majorHAnsi"/>
          <w:b/>
          <w:lang w:eastAsia="nl-NL"/>
        </w:rPr>
        <w:t>Het dagprogramma op een vakantie- of schoolvrije dag</w:t>
      </w:r>
    </w:p>
    <w:p w:rsidR="008E248D" w:rsidRPr="00F72F59" w:rsidRDefault="008E248D" w:rsidP="008E248D">
      <w:pPr>
        <w:pStyle w:val="Geenafstand"/>
        <w:rPr>
          <w:rFonts w:asciiTheme="majorHAnsi" w:hAnsiTheme="majorHAnsi"/>
          <w:lang w:eastAsia="nl-NL"/>
        </w:rPr>
      </w:pPr>
      <w:r w:rsidRPr="00F72F59">
        <w:rPr>
          <w:rFonts w:asciiTheme="majorHAnsi" w:hAnsiTheme="majorHAnsi"/>
          <w:lang w:eastAsia="nl-NL"/>
        </w:rPr>
        <w:br/>
        <w:t>Tijdens de opvang gedurende een schoolvakantie of een schoolvrije dag worden kinderen vanuit diverse locaties opgevangen in één van de locaties. Gezelligheid en gezamenlijkheid staan op deze dagen centraal. Het dagprogramma geeft kinderen (op den duur) herkenning. </w:t>
      </w:r>
    </w:p>
    <w:p w:rsidR="008E248D" w:rsidRPr="00F72F59" w:rsidRDefault="008E248D" w:rsidP="008E248D">
      <w:pPr>
        <w:pStyle w:val="Geenafstand"/>
        <w:rPr>
          <w:rFonts w:asciiTheme="majorHAnsi" w:hAnsiTheme="majorHAnsi"/>
          <w:lang w:eastAsia="nl-NL"/>
        </w:rPr>
      </w:pPr>
    </w:p>
    <w:p w:rsidR="008E248D" w:rsidRPr="00F72F59" w:rsidRDefault="008E248D" w:rsidP="008E248D">
      <w:pPr>
        <w:pStyle w:val="Geenafstand"/>
        <w:rPr>
          <w:rFonts w:asciiTheme="majorHAnsi" w:hAnsiTheme="majorHAnsi"/>
          <w:lang w:eastAsia="nl-NL"/>
        </w:rPr>
      </w:pPr>
      <w:r w:rsidRPr="00F72F59">
        <w:rPr>
          <w:rFonts w:asciiTheme="majorHAnsi" w:hAnsiTheme="majorHAnsi"/>
          <w:b/>
          <w:lang w:eastAsia="nl-NL"/>
        </w:rPr>
        <w:t xml:space="preserve">Binnenkomst en eerste spel </w:t>
      </w:r>
      <w:r w:rsidRPr="00F72F59">
        <w:rPr>
          <w:rFonts w:asciiTheme="majorHAnsi" w:hAnsiTheme="majorHAnsi"/>
          <w:lang w:eastAsia="nl-NL"/>
        </w:rPr>
        <w:br/>
        <w:t>De kinderen worden gebracht door de ouders. We stellen ons (indien nodig) voor en begroeten kinderen en ouders bij binnenkomst en zorgen ervoor dat zij zich welkom voelen. Er is tijd en aandacht voor de kinderen bij binnenkomst en het afscheid nemen van ouders. De kinderen gaan vrij spelen totdat de groep compleet is. We helpen hen op gang in hun vrije spel wanneer dit nodig is en stimuleren de kinderen vast kennis te maken met de andere kinderen in de groep.  </w:t>
      </w:r>
    </w:p>
    <w:p w:rsidR="008E248D" w:rsidRPr="00F72F59" w:rsidRDefault="008E248D" w:rsidP="008E248D">
      <w:pPr>
        <w:pStyle w:val="Geenafstand"/>
        <w:rPr>
          <w:rFonts w:asciiTheme="majorHAnsi" w:hAnsiTheme="majorHAnsi"/>
          <w:lang w:eastAsia="nl-NL"/>
        </w:rPr>
      </w:pPr>
    </w:p>
    <w:p w:rsidR="008E248D" w:rsidRPr="00F72F59" w:rsidRDefault="008E248D" w:rsidP="008E248D">
      <w:pPr>
        <w:pStyle w:val="Geenafstand"/>
        <w:rPr>
          <w:rFonts w:asciiTheme="majorHAnsi" w:hAnsiTheme="majorHAnsi"/>
          <w:lang w:eastAsia="nl-NL"/>
        </w:rPr>
      </w:pPr>
      <w:r w:rsidRPr="00F72F59">
        <w:rPr>
          <w:rFonts w:asciiTheme="majorHAnsi" w:hAnsiTheme="majorHAnsi"/>
          <w:b/>
          <w:lang w:eastAsia="nl-NL"/>
        </w:rPr>
        <w:t>Break</w:t>
      </w:r>
      <w:r w:rsidRPr="00F72F59">
        <w:rPr>
          <w:rFonts w:asciiTheme="majorHAnsi" w:hAnsiTheme="majorHAnsi"/>
          <w:lang w:eastAsia="nl-NL"/>
        </w:rPr>
        <w:t xml:space="preserve"> </w:t>
      </w:r>
      <w:r w:rsidRPr="00F72F59">
        <w:rPr>
          <w:rFonts w:asciiTheme="majorHAnsi" w:hAnsiTheme="majorHAnsi"/>
          <w:lang w:eastAsia="nl-NL"/>
        </w:rPr>
        <w:br/>
        <w:t>Als de groep compleet is, gaan we gezamenlijk iets drinken en worden de activiteiten voor die dag besproken. Samen met de kinderen wordt er een activiteit uitgekozen. De activiteit is vrijblijvend, maar de kinderen worden wel gestimuleerd tot deelname.  </w:t>
      </w:r>
    </w:p>
    <w:p w:rsidR="008E248D" w:rsidRPr="00F72F59" w:rsidRDefault="008E248D" w:rsidP="008E248D">
      <w:pPr>
        <w:pStyle w:val="Geenafstand"/>
        <w:rPr>
          <w:rFonts w:asciiTheme="majorHAnsi" w:hAnsiTheme="majorHAnsi"/>
          <w:lang w:eastAsia="nl-NL"/>
        </w:rPr>
      </w:pPr>
    </w:p>
    <w:p w:rsidR="008E248D" w:rsidRPr="00F72F59" w:rsidRDefault="008E248D" w:rsidP="008E248D">
      <w:pPr>
        <w:pStyle w:val="Geenafstand"/>
        <w:rPr>
          <w:rFonts w:asciiTheme="majorHAnsi" w:hAnsiTheme="majorHAnsi"/>
          <w:lang w:eastAsia="nl-NL"/>
        </w:rPr>
      </w:pPr>
      <w:r w:rsidRPr="00F72F59">
        <w:rPr>
          <w:rFonts w:asciiTheme="majorHAnsi" w:hAnsiTheme="majorHAnsi"/>
          <w:b/>
          <w:lang w:eastAsia="nl-NL"/>
        </w:rPr>
        <w:t>Tijd voor activiteiten!</w:t>
      </w:r>
      <w:r w:rsidRPr="00F72F59">
        <w:rPr>
          <w:rFonts w:asciiTheme="majorHAnsi" w:hAnsiTheme="majorHAnsi"/>
          <w:lang w:eastAsia="nl-NL"/>
        </w:rPr>
        <w:t xml:space="preserve"> </w:t>
      </w:r>
      <w:r w:rsidRPr="00F72F59">
        <w:rPr>
          <w:rFonts w:asciiTheme="majorHAnsi" w:hAnsiTheme="majorHAnsi"/>
          <w:lang w:eastAsia="nl-NL"/>
        </w:rPr>
        <w:br/>
        <w:t>In de vakanties staan de activiteiten meestal in het teken van een thema. Elke dag worden er activiteiten aangeboden binnen dit thema. Met de activiteiten proberen we een zo groot mogelijk deel van de kinderen te bereiken. Er worden diverse leeftijdsgerichte activiteiten aangeboden, waaruit de kinderen kunnen kiezen. Kinderen mogen meedoen met een georganiseerde activiteit, zij kunnen ook kiezen voor vrij spel. Tijdens een schoolvrije dag bieden we ook activiteiten aan. Dit kan een door ons bedachte activiteit zijn of een activiteit die op de dag zelf met de kinderen bedacht en uitgevoerd wordt. Dit stemmen we af op de grootte van de groep en de leeftijd van de kinderen. We gaan hier flexibel mee om, zodat we ruimte houden om kinderen net even andere ervaringen op te laten doen binnen (of buiten) de BSO.  </w:t>
      </w:r>
    </w:p>
    <w:p w:rsidR="008E248D" w:rsidRPr="00F72F59" w:rsidRDefault="008E248D" w:rsidP="008E248D">
      <w:pPr>
        <w:pStyle w:val="Geenafstand"/>
        <w:rPr>
          <w:rFonts w:asciiTheme="majorHAnsi" w:hAnsiTheme="majorHAnsi"/>
          <w:lang w:eastAsia="nl-NL"/>
        </w:rPr>
      </w:pPr>
      <w:r w:rsidRPr="00F72F59">
        <w:rPr>
          <w:rFonts w:asciiTheme="majorHAnsi" w:hAnsiTheme="majorHAnsi"/>
          <w:lang w:eastAsia="nl-NL"/>
        </w:rPr>
        <w:t> </w:t>
      </w:r>
    </w:p>
    <w:p w:rsidR="008E248D" w:rsidRPr="00F72F59" w:rsidRDefault="008E248D" w:rsidP="008E248D">
      <w:pPr>
        <w:pStyle w:val="Geenafstand"/>
        <w:rPr>
          <w:rFonts w:asciiTheme="majorHAnsi" w:hAnsiTheme="majorHAnsi"/>
          <w:lang w:eastAsia="nl-NL"/>
        </w:rPr>
      </w:pPr>
      <w:r w:rsidRPr="00F72F59">
        <w:rPr>
          <w:rFonts w:asciiTheme="majorHAnsi" w:hAnsiTheme="majorHAnsi"/>
          <w:b/>
          <w:lang w:eastAsia="nl-NL"/>
        </w:rPr>
        <w:t xml:space="preserve">Lunch </w:t>
      </w:r>
      <w:r w:rsidRPr="00F72F59">
        <w:rPr>
          <w:rFonts w:asciiTheme="majorHAnsi" w:hAnsiTheme="majorHAnsi"/>
          <w:lang w:eastAsia="nl-NL"/>
        </w:rPr>
        <w:br/>
        <w:t>We bieden kinderen een gezonde lunch aan en lunchen met hen, dit is vaak een gezellig gebeuren!</w:t>
      </w:r>
    </w:p>
    <w:p w:rsidR="008E248D" w:rsidRPr="00F72F59" w:rsidRDefault="008E248D" w:rsidP="008E248D">
      <w:pPr>
        <w:pStyle w:val="Geenafstand"/>
        <w:rPr>
          <w:rFonts w:asciiTheme="majorHAnsi" w:hAnsiTheme="majorHAnsi"/>
          <w:lang w:eastAsia="nl-NL"/>
        </w:rPr>
      </w:pPr>
      <w:r w:rsidRPr="00F72F59">
        <w:rPr>
          <w:rFonts w:asciiTheme="majorHAnsi" w:hAnsiTheme="majorHAnsi"/>
          <w:lang w:eastAsia="nl-NL"/>
        </w:rPr>
        <w:t> </w:t>
      </w:r>
    </w:p>
    <w:p w:rsidR="008E248D" w:rsidRPr="00F72F59" w:rsidRDefault="008E248D" w:rsidP="008E248D">
      <w:pPr>
        <w:pStyle w:val="Geenafstand"/>
        <w:rPr>
          <w:rFonts w:asciiTheme="majorHAnsi" w:hAnsiTheme="majorHAnsi"/>
          <w:lang w:eastAsia="nl-NL"/>
        </w:rPr>
      </w:pPr>
      <w:r w:rsidRPr="00F72F59">
        <w:rPr>
          <w:rFonts w:asciiTheme="majorHAnsi" w:hAnsiTheme="majorHAnsi"/>
          <w:b/>
          <w:lang w:eastAsia="nl-NL"/>
        </w:rPr>
        <w:t>Halen en brengen van kinderen</w:t>
      </w:r>
      <w:r w:rsidRPr="00F72F59">
        <w:rPr>
          <w:rFonts w:asciiTheme="majorHAnsi" w:hAnsiTheme="majorHAnsi"/>
          <w:lang w:eastAsia="nl-NL"/>
        </w:rPr>
        <w:t xml:space="preserve"> </w:t>
      </w:r>
      <w:r w:rsidRPr="00F72F59">
        <w:rPr>
          <w:rFonts w:asciiTheme="majorHAnsi" w:hAnsiTheme="majorHAnsi"/>
          <w:lang w:eastAsia="nl-NL"/>
        </w:rPr>
        <w:br/>
        <w:t>Na de lunch kunnen er kinderen gebracht of gehaald worden. Ook hier is weer tijd en aandacht voor de kinderen en hun ouders en de kennismaking met de medewerkers en de groep. Eén pedagogisch medewerker houdt toezicht op de kinderen, de andere ruimt met een aantal kinderen op. Daarna is er tijd voor vrij spel.  </w:t>
      </w:r>
    </w:p>
    <w:p w:rsidR="008E248D" w:rsidRPr="00F72F59" w:rsidRDefault="008E248D" w:rsidP="008E248D">
      <w:pPr>
        <w:pStyle w:val="Geenafstand"/>
        <w:rPr>
          <w:rFonts w:asciiTheme="majorHAnsi" w:hAnsiTheme="majorHAnsi"/>
          <w:lang w:eastAsia="nl-NL"/>
        </w:rPr>
      </w:pPr>
      <w:r w:rsidRPr="00F72F59">
        <w:rPr>
          <w:rFonts w:asciiTheme="majorHAnsi" w:hAnsiTheme="majorHAnsi"/>
          <w:lang w:eastAsia="nl-NL"/>
        </w:rPr>
        <w:t> </w:t>
      </w:r>
    </w:p>
    <w:p w:rsidR="008E248D" w:rsidRPr="00F72F59" w:rsidRDefault="008E248D" w:rsidP="008E248D">
      <w:pPr>
        <w:pStyle w:val="Geenafstand"/>
        <w:rPr>
          <w:rFonts w:asciiTheme="majorHAnsi" w:hAnsiTheme="majorHAnsi"/>
          <w:lang w:eastAsia="nl-NL"/>
        </w:rPr>
      </w:pPr>
      <w:r w:rsidRPr="00F72F59">
        <w:rPr>
          <w:rFonts w:asciiTheme="majorHAnsi" w:hAnsiTheme="majorHAnsi"/>
          <w:b/>
          <w:lang w:eastAsia="nl-NL"/>
        </w:rPr>
        <w:t>Pauzes pedagogisch medewerkers</w:t>
      </w:r>
      <w:r w:rsidRPr="00F72F59">
        <w:rPr>
          <w:rFonts w:asciiTheme="majorHAnsi" w:hAnsiTheme="majorHAnsi"/>
          <w:lang w:eastAsia="nl-NL"/>
        </w:rPr>
        <w:t xml:space="preserve"> </w:t>
      </w:r>
      <w:r w:rsidRPr="00F72F59">
        <w:rPr>
          <w:rFonts w:asciiTheme="majorHAnsi" w:hAnsiTheme="majorHAnsi"/>
          <w:lang w:eastAsia="nl-NL"/>
        </w:rPr>
        <w:br/>
        <w:t>Tijdens vakantie- en schoolvrije dagen hebben pedagogisch medewerkers na de lunch wisselend pauze.  </w:t>
      </w:r>
    </w:p>
    <w:p w:rsidR="008E248D" w:rsidRPr="00F72F59" w:rsidRDefault="008E248D" w:rsidP="008E248D">
      <w:pPr>
        <w:pStyle w:val="Geenafstand"/>
        <w:rPr>
          <w:rFonts w:asciiTheme="majorHAnsi" w:hAnsiTheme="majorHAnsi"/>
          <w:lang w:eastAsia="nl-NL"/>
        </w:rPr>
      </w:pPr>
      <w:r w:rsidRPr="00F72F59">
        <w:rPr>
          <w:rFonts w:asciiTheme="majorHAnsi" w:hAnsiTheme="majorHAnsi"/>
          <w:lang w:eastAsia="nl-NL"/>
        </w:rPr>
        <w:t> </w:t>
      </w:r>
    </w:p>
    <w:p w:rsidR="008E248D" w:rsidRPr="00F72F59" w:rsidRDefault="008E248D" w:rsidP="008E248D">
      <w:pPr>
        <w:pStyle w:val="Geenafstand"/>
        <w:rPr>
          <w:rFonts w:asciiTheme="majorHAnsi" w:hAnsiTheme="majorHAnsi"/>
          <w:lang w:eastAsia="nl-NL"/>
        </w:rPr>
      </w:pPr>
      <w:r w:rsidRPr="00F72F59">
        <w:rPr>
          <w:rFonts w:asciiTheme="majorHAnsi" w:hAnsiTheme="majorHAnsi"/>
          <w:b/>
          <w:lang w:eastAsia="nl-NL"/>
        </w:rPr>
        <w:t>Tijd voor activiteiten!</w:t>
      </w:r>
      <w:r w:rsidRPr="00F72F59">
        <w:rPr>
          <w:rFonts w:asciiTheme="majorHAnsi" w:hAnsiTheme="majorHAnsi"/>
          <w:lang w:eastAsia="nl-NL"/>
        </w:rPr>
        <w:t xml:space="preserve"> </w:t>
      </w:r>
      <w:r w:rsidRPr="00F72F59">
        <w:rPr>
          <w:rFonts w:asciiTheme="majorHAnsi" w:hAnsiTheme="majorHAnsi"/>
          <w:lang w:eastAsia="nl-NL"/>
        </w:rPr>
        <w:br/>
        <w:t>Pedagogisch medewerkers die geen pauze meer hebben, starten met de middagactiviteiten. Kinderen kunnen hieraan meedoen.  </w:t>
      </w:r>
    </w:p>
    <w:p w:rsidR="008E248D" w:rsidRPr="00F72F59" w:rsidRDefault="008E248D" w:rsidP="008E248D">
      <w:pPr>
        <w:pStyle w:val="Geenafstand"/>
        <w:rPr>
          <w:rFonts w:asciiTheme="majorHAnsi" w:hAnsiTheme="majorHAnsi"/>
        </w:rPr>
      </w:pPr>
      <w:r w:rsidRPr="00F72F59">
        <w:rPr>
          <w:rFonts w:asciiTheme="majorHAnsi" w:hAnsiTheme="majorHAnsi"/>
          <w:lang w:eastAsia="nl-NL"/>
        </w:rPr>
        <w:t> </w:t>
      </w:r>
    </w:p>
    <w:p w:rsidR="008E248D" w:rsidRPr="00F72F59" w:rsidRDefault="008E248D" w:rsidP="008E248D">
      <w:pPr>
        <w:pStyle w:val="Geenafstand"/>
        <w:rPr>
          <w:rFonts w:asciiTheme="majorHAnsi" w:hAnsiTheme="majorHAnsi"/>
          <w:lang w:eastAsia="nl-NL"/>
        </w:rPr>
      </w:pPr>
      <w:r w:rsidRPr="00F72F59">
        <w:rPr>
          <w:rFonts w:asciiTheme="majorHAnsi" w:hAnsiTheme="majorHAnsi"/>
          <w:b/>
          <w:lang w:eastAsia="nl-NL"/>
        </w:rPr>
        <w:lastRenderedPageBreak/>
        <w:t xml:space="preserve">Break </w:t>
      </w:r>
      <w:r w:rsidRPr="00F72F59">
        <w:rPr>
          <w:rFonts w:asciiTheme="majorHAnsi" w:hAnsiTheme="majorHAnsi"/>
          <w:lang w:eastAsia="nl-NL"/>
        </w:rPr>
        <w:br/>
        <w:t>Er wordt gezamenlijk opgeruimd en daarna gaan we aan tafel om te drinken en een cracker of fruit  te eten. Een schoolvrije dag kent het instroommoment/haalmoment van de kinderen die wel naar school zijn geweest. Wij zorgen ervoor dat de kinderen die de ochtend aanwezig zijn geweest, zich verbonden voelen met de rest van de kinderen. Dit doen wij bijvoorbeeld door hen mee te vragen bij het ophalen, de lunch of het drinken samen voor te bereiden. En we nodigen ze bijvoorbeeld uit de andere kinderen te vertellen over de ochtendactiviteit. Wanneer een kind na de schoolvrije ochtend weer naar haar of zijn eigen locatie gaat, zorgen we voor een goede overdracht naar de pedagogisch medewerkers van deze eigen groep. Zo weet een kind zich gehoord, wanneer het nog iets vertelt over de ochtend en kunnen wij hier op inspelen omdat we weten hoe een kind de ochtend ervaren heeft.  </w:t>
      </w:r>
    </w:p>
    <w:p w:rsidR="008E248D" w:rsidRPr="00F72F59" w:rsidRDefault="008E248D" w:rsidP="008E248D">
      <w:pPr>
        <w:pStyle w:val="Geenafstand"/>
        <w:rPr>
          <w:rFonts w:asciiTheme="majorHAnsi" w:hAnsiTheme="majorHAnsi"/>
          <w:lang w:eastAsia="nl-NL"/>
        </w:rPr>
      </w:pPr>
      <w:r w:rsidRPr="00F72F59">
        <w:rPr>
          <w:rFonts w:asciiTheme="majorHAnsi" w:hAnsiTheme="majorHAnsi"/>
          <w:lang w:eastAsia="nl-NL"/>
        </w:rPr>
        <w:t> </w:t>
      </w:r>
    </w:p>
    <w:p w:rsidR="008E248D" w:rsidRPr="00F72F59" w:rsidRDefault="008E248D" w:rsidP="008E248D">
      <w:pPr>
        <w:pStyle w:val="Geenafstand"/>
        <w:rPr>
          <w:rFonts w:asciiTheme="majorHAnsi" w:hAnsiTheme="majorHAnsi"/>
          <w:lang w:eastAsia="nl-NL"/>
        </w:rPr>
      </w:pPr>
      <w:r w:rsidRPr="00F72F59">
        <w:rPr>
          <w:rFonts w:asciiTheme="majorHAnsi" w:hAnsiTheme="majorHAnsi"/>
          <w:b/>
          <w:lang w:eastAsia="nl-NL"/>
        </w:rPr>
        <w:t>Tijd voor activiteiten, overdracht en afscheid</w:t>
      </w:r>
      <w:r w:rsidRPr="00F72F59">
        <w:rPr>
          <w:rFonts w:asciiTheme="majorHAnsi" w:hAnsiTheme="majorHAnsi"/>
          <w:lang w:eastAsia="nl-NL"/>
        </w:rPr>
        <w:t xml:space="preserve"> </w:t>
      </w:r>
      <w:r w:rsidRPr="00F72F59">
        <w:rPr>
          <w:rFonts w:asciiTheme="majorHAnsi" w:hAnsiTheme="majorHAnsi"/>
          <w:lang w:eastAsia="nl-NL"/>
        </w:rPr>
        <w:br/>
        <w:t>Kinderen kunnen na het drinken verder gaan met hun activiteit of starten met vrij spel, er is ruimte voor gestructureerd vrij spel. Dit betekent dat we beperkter spel (-materiaal) aanbieden. Zo houden we ruimte voor overdracht aan ouders en afscheid van kinderen. Wanneer kinderen zelfstandig of met hun ouders naar huis gaan, nemen we duidelijk afscheid van ieder kind.</w:t>
      </w:r>
    </w:p>
    <w:p w:rsidR="008E248D" w:rsidRPr="00F72F59" w:rsidRDefault="008E248D" w:rsidP="008E248D">
      <w:pPr>
        <w:pStyle w:val="Geenafstand"/>
        <w:rPr>
          <w:rFonts w:asciiTheme="majorHAnsi" w:hAnsiTheme="majorHAnsi"/>
        </w:rPr>
      </w:pPr>
    </w:p>
    <w:p w:rsidR="00E525F1" w:rsidRPr="00F72F59" w:rsidRDefault="00E525F1" w:rsidP="00303EBC">
      <w:pPr>
        <w:ind w:left="567"/>
        <w:rPr>
          <w:rFonts w:asciiTheme="majorHAnsi" w:hAnsiTheme="majorHAnsi"/>
          <w:sz w:val="22"/>
          <w:szCs w:val="22"/>
        </w:rPr>
      </w:pPr>
    </w:p>
    <w:sectPr w:rsidR="00E525F1" w:rsidRPr="00F72F59" w:rsidSect="00303EBC">
      <w:headerReference w:type="even" r:id="rId6"/>
      <w:headerReference w:type="default" r:id="rId7"/>
      <w:footerReference w:type="even" r:id="rId8"/>
      <w:footerReference w:type="default" r:id="rId9"/>
      <w:headerReference w:type="first" r:id="rId10"/>
      <w:footerReference w:type="first" r:id="rId11"/>
      <w:pgSz w:w="11900" w:h="16840"/>
      <w:pgMar w:top="2694" w:right="1417" w:bottom="1417" w:left="1417"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4619" w:rsidRDefault="002D4619">
      <w:r>
        <w:separator/>
      </w:r>
    </w:p>
  </w:endnote>
  <w:endnote w:type="continuationSeparator" w:id="0">
    <w:p w:rsidR="002D4619" w:rsidRDefault="002D4619">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619" w:rsidRDefault="002D4619">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619" w:rsidRDefault="002D4619">
    <w:pPr>
      <w:pStyle w:val="Voetteks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619" w:rsidRDefault="002D4619">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4619" w:rsidRDefault="002D4619">
      <w:r>
        <w:separator/>
      </w:r>
    </w:p>
  </w:footnote>
  <w:footnote w:type="continuationSeparator" w:id="0">
    <w:p w:rsidR="002D4619" w:rsidRDefault="002D461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619" w:rsidRDefault="002D4619">
    <w:pPr>
      <w:pStyle w:val="Kopteks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619" w:rsidRDefault="002D4619">
    <w:pPr>
      <w:pStyle w:val="Koptekst"/>
    </w:pPr>
    <w:bookmarkStart w:id="0" w:name="_GoBack"/>
    <w:bookmarkEnd w:id="0"/>
    <w:r w:rsidRPr="002D4619">
      <w:rPr>
        <w:noProof/>
        <w:lang w:eastAsia="nl-NL"/>
      </w:rPr>
      <w:drawing>
        <wp:anchor distT="0" distB="0" distL="114300" distR="114300" simplePos="0" relativeHeight="251660288" behindDoc="1" locked="0" layoutInCell="1" allowOverlap="1">
          <wp:simplePos x="0" y="0"/>
          <wp:positionH relativeFrom="column">
            <wp:posOffset>-914400</wp:posOffset>
          </wp:positionH>
          <wp:positionV relativeFrom="paragraph">
            <wp:posOffset>-448945</wp:posOffset>
          </wp:positionV>
          <wp:extent cx="7557770" cy="10691495"/>
          <wp:effectExtent l="0" t="0" r="11430" b="190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volgvel.tif"/>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7557770" cy="10691495"/>
                  </a:xfrm>
                  <a:prstGeom prst="rect">
                    <a:avLst/>
                  </a:prstGeom>
                </pic:spPr>
              </pic:pic>
            </a:graphicData>
          </a:graphic>
        </wp:anchor>
      </w:drawing>
    </w:r>
    <w:r>
      <w:rPr>
        <w:noProof/>
        <w:lang w:eastAsia="nl-NL"/>
      </w:rPr>
      <w:drawing>
        <wp:anchor distT="0" distB="0" distL="114300" distR="114300" simplePos="0" relativeHeight="251659264" behindDoc="1" locked="0" layoutInCell="1" allowOverlap="1">
          <wp:simplePos x="0" y="0"/>
          <wp:positionH relativeFrom="margin">
            <wp:align>center</wp:align>
          </wp:positionH>
          <wp:positionV relativeFrom="paragraph">
            <wp:posOffset>-339090</wp:posOffset>
          </wp:positionV>
          <wp:extent cx="7434197" cy="10515600"/>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papier.tif"/>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7434197" cy="10515600"/>
                  </a:xfrm>
                  <a:prstGeom prst="rect">
                    <a:avLst/>
                  </a:prstGeom>
                </pic:spPr>
              </pic:pic>
            </a:graphicData>
          </a:graphic>
        </wp:anchor>
      </w:drawing>
    </w:r>
    <w:r>
      <w:rPr>
        <w:noProof/>
        <w:lang w:eastAsia="nl-NL"/>
      </w:rPr>
      <w:drawing>
        <wp:anchor distT="0" distB="0" distL="114300" distR="114300" simplePos="0" relativeHeight="251658240" behindDoc="1" locked="0" layoutInCell="1" allowOverlap="1">
          <wp:simplePos x="0" y="0"/>
          <wp:positionH relativeFrom="column">
            <wp:posOffset>-912495</wp:posOffset>
          </wp:positionH>
          <wp:positionV relativeFrom="paragraph">
            <wp:posOffset>-462280</wp:posOffset>
          </wp:positionV>
          <wp:extent cx="7594600" cy="10744200"/>
          <wp:effectExtent l="25400" t="0" r="0" b="0"/>
          <wp:wrapNone/>
          <wp:docPr id="1" name="Afbeelding 0" descr="Vervolgv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volgvel.tif"/>
                  <pic:cNvPicPr/>
                </pic:nvPicPr>
                <pic:blipFill>
                  <a:blip r:embed="rId3"/>
                  <a:stretch>
                    <a:fillRect/>
                  </a:stretch>
                </pic:blipFill>
                <pic:spPr>
                  <a:xfrm>
                    <a:off x="0" y="0"/>
                    <a:ext cx="7594600" cy="10744200"/>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619" w:rsidRDefault="002D4619">
    <w:pPr>
      <w:pStyle w:val="Koptekst"/>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
  <w:rsids>
    <w:rsidRoot w:val="00303EBC"/>
    <w:rsid w:val="002D4619"/>
    <w:rsid w:val="00303EBC"/>
    <w:rsid w:val="008E248D"/>
    <w:rsid w:val="00D62585"/>
    <w:rsid w:val="00D7774A"/>
    <w:rsid w:val="00DD340C"/>
    <w:rsid w:val="00E525F1"/>
    <w:rsid w:val="00F72F59"/>
    <w:rsid w:val="00F922CB"/>
  </w:rsids>
  <m:mathPr>
    <m:mathFont m:val="Cambria Math"/>
    <m:brkBin m:val="before"/>
    <m:brkBinSub m:val="--"/>
    <m:smallFrac m:val="off"/>
    <m:dispDef m:val="off"/>
    <m:lMargin m:val="0"/>
    <m:rMargin m:val="0"/>
    <m:defJc m:val="centerGroup"/>
    <m:wrapRight/>
    <m:intLim m:val="subSup"/>
    <m:naryLim m:val="subSup"/>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nl-NL"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D340C"/>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303EBC"/>
    <w:pPr>
      <w:tabs>
        <w:tab w:val="center" w:pos="4536"/>
        <w:tab w:val="right" w:pos="9072"/>
      </w:tabs>
    </w:pPr>
  </w:style>
  <w:style w:type="character" w:customStyle="1" w:styleId="KoptekstChar">
    <w:name w:val="Koptekst Char"/>
    <w:basedOn w:val="Standaardalinea-lettertype"/>
    <w:link w:val="Koptekst"/>
    <w:uiPriority w:val="99"/>
    <w:rsid w:val="00303EBC"/>
  </w:style>
  <w:style w:type="paragraph" w:styleId="Voettekst">
    <w:name w:val="footer"/>
    <w:basedOn w:val="Standaard"/>
    <w:link w:val="VoettekstChar"/>
    <w:uiPriority w:val="99"/>
    <w:unhideWhenUsed/>
    <w:rsid w:val="00303EBC"/>
    <w:pPr>
      <w:tabs>
        <w:tab w:val="center" w:pos="4536"/>
        <w:tab w:val="right" w:pos="9072"/>
      </w:tabs>
    </w:pPr>
  </w:style>
  <w:style w:type="character" w:customStyle="1" w:styleId="VoettekstChar">
    <w:name w:val="Voettekst Char"/>
    <w:basedOn w:val="Standaardalinea-lettertype"/>
    <w:link w:val="Voettekst"/>
    <w:uiPriority w:val="99"/>
    <w:rsid w:val="00303EBC"/>
  </w:style>
  <w:style w:type="paragraph" w:styleId="Ballontekst">
    <w:name w:val="Balloon Text"/>
    <w:basedOn w:val="Standaard"/>
    <w:link w:val="BallontekstChar"/>
    <w:uiPriority w:val="99"/>
    <w:semiHidden/>
    <w:unhideWhenUsed/>
    <w:rsid w:val="00E525F1"/>
    <w:rPr>
      <w:rFonts w:ascii="Lucida Grande" w:hAnsi="Lucida Grande"/>
      <w:sz w:val="18"/>
      <w:szCs w:val="18"/>
    </w:rPr>
  </w:style>
  <w:style w:type="character" w:customStyle="1" w:styleId="BallontekstChar">
    <w:name w:val="Ballontekst Char"/>
    <w:basedOn w:val="Standaardalinea-lettertype"/>
    <w:link w:val="Ballontekst"/>
    <w:uiPriority w:val="99"/>
    <w:semiHidden/>
    <w:rsid w:val="00E525F1"/>
    <w:rPr>
      <w:rFonts w:ascii="Lucida Grande" w:hAnsi="Lucida Grande"/>
      <w:sz w:val="18"/>
      <w:szCs w:val="18"/>
    </w:rPr>
  </w:style>
  <w:style w:type="paragraph" w:styleId="Geenafstand">
    <w:name w:val="No Spacing"/>
    <w:uiPriority w:val="1"/>
    <w:qFormat/>
    <w:rsid w:val="008E248D"/>
    <w:rPr>
      <w:rFonts w:eastAsiaTheme="minorHAnsi"/>
      <w:sz w:val="22"/>
      <w:szCs w:val="22"/>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Normaal"/>
    <w:link w:val="KoptekstTeken"/>
    <w:uiPriority w:val="99"/>
    <w:unhideWhenUsed/>
    <w:rsid w:val="00303EBC"/>
    <w:pPr>
      <w:tabs>
        <w:tab w:val="center" w:pos="4536"/>
        <w:tab w:val="right" w:pos="9072"/>
      </w:tabs>
    </w:pPr>
  </w:style>
  <w:style w:type="character" w:customStyle="1" w:styleId="KoptekstTeken">
    <w:name w:val="Koptekst Teken"/>
    <w:basedOn w:val="Standaardalinea-lettertype"/>
    <w:link w:val="Koptekst"/>
    <w:uiPriority w:val="99"/>
    <w:rsid w:val="00303EBC"/>
  </w:style>
  <w:style w:type="paragraph" w:styleId="Voettekst">
    <w:name w:val="footer"/>
    <w:basedOn w:val="Normaal"/>
    <w:link w:val="VoettekstTeken"/>
    <w:uiPriority w:val="99"/>
    <w:unhideWhenUsed/>
    <w:rsid w:val="00303EBC"/>
    <w:pPr>
      <w:tabs>
        <w:tab w:val="center" w:pos="4536"/>
        <w:tab w:val="right" w:pos="9072"/>
      </w:tabs>
    </w:pPr>
  </w:style>
  <w:style w:type="character" w:customStyle="1" w:styleId="VoettekstTeken">
    <w:name w:val="Voettekst Teken"/>
    <w:basedOn w:val="Standaardalinea-lettertype"/>
    <w:link w:val="Voettekst"/>
    <w:uiPriority w:val="99"/>
    <w:rsid w:val="00303EBC"/>
  </w:style>
  <w:style w:type="paragraph" w:styleId="Ballontekst">
    <w:name w:val="Balloon Text"/>
    <w:basedOn w:val="Normaal"/>
    <w:link w:val="BallontekstTeken"/>
    <w:uiPriority w:val="99"/>
    <w:semiHidden/>
    <w:unhideWhenUsed/>
    <w:rsid w:val="00E525F1"/>
    <w:rPr>
      <w:rFonts w:ascii="Lucida Grande" w:hAnsi="Lucida Grande"/>
      <w:sz w:val="18"/>
      <w:szCs w:val="18"/>
    </w:rPr>
  </w:style>
  <w:style w:type="character" w:customStyle="1" w:styleId="BallontekstTeken">
    <w:name w:val="Ballontekst Teken"/>
    <w:basedOn w:val="Standaardalinea-lettertype"/>
    <w:link w:val="Ballontekst"/>
    <w:uiPriority w:val="99"/>
    <w:semiHidden/>
    <w:rsid w:val="00E525F1"/>
    <w:rPr>
      <w:rFonts w:ascii="Lucida Grande" w:hAnsi="Lucida Grande"/>
      <w:sz w:val="18"/>
      <w:szCs w:val="18"/>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 Id="rId14" Type="http://schemas.microsoft.com/office/2007/relationships/stylesWithEffects" Target="stylesWithEffects.xml"/></Relationships>
</file>

<file path=word/_rels/header2.xml.rels><?xml version="1.0" encoding="UTF-8" standalone="yes"?>
<Relationships xmlns="http://schemas.openxmlformats.org/package/2006/relationships"><Relationship Id="rId3" Type="http://schemas.openxmlformats.org/officeDocument/2006/relationships/image" Target="media/image3.tiff"/><Relationship Id="rId2" Type="http://schemas.openxmlformats.org/officeDocument/2006/relationships/image" Target="media/image2.tiff"/><Relationship Id="rId1" Type="http://schemas.openxmlformats.org/officeDocument/2006/relationships/image" Target="media/image1.tif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610</Words>
  <Characters>3360</Characters>
  <Application>Microsoft Office Word</Application>
  <DocSecurity>0</DocSecurity>
  <Lines>28</Lines>
  <Paragraphs>7</Paragraphs>
  <ScaleCrop>false</ScaleCrop>
  <Company/>
  <LinksUpToDate>false</LinksUpToDate>
  <CharactersWithSpaces>3963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Mac2</dc:creator>
  <cp:lastModifiedBy>jhu</cp:lastModifiedBy>
  <cp:revision>3</cp:revision>
  <dcterms:created xsi:type="dcterms:W3CDTF">2016-09-08T13:38:00Z</dcterms:created>
  <dcterms:modified xsi:type="dcterms:W3CDTF">2016-09-08T13:39:00Z</dcterms:modified>
</cp:coreProperties>
</file>